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4E" w:rsidRPr="0029677E" w:rsidRDefault="00867B4E" w:rsidP="00867B4E">
      <w:pPr>
        <w:tabs>
          <w:tab w:val="left" w:pos="6825"/>
        </w:tabs>
        <w:spacing w:after="0" w:line="240" w:lineRule="auto"/>
        <w:jc w:val="both"/>
        <w:rPr>
          <w:rFonts w:ascii="Times New Roman" w:hAnsi="Times New Roman"/>
          <w:b/>
          <w:bCs/>
          <w:sz w:val="28"/>
          <w:szCs w:val="28"/>
        </w:rPr>
      </w:pPr>
      <w:r w:rsidRPr="0029677E">
        <w:rPr>
          <w:rFonts w:ascii="Times New Roman" w:hAnsi="Times New Roman"/>
          <w:b/>
          <w:bCs/>
          <w:sz w:val="28"/>
          <w:szCs w:val="28"/>
        </w:rPr>
        <w:t>Best Practices:</w:t>
      </w:r>
    </w:p>
    <w:p w:rsidR="00867B4E" w:rsidRDefault="00867B4E"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1. Value added Weekly Morning Assembly to develop ‘Life Skills’</w:t>
      </w:r>
    </w:p>
    <w:p w:rsidR="00B0065F" w:rsidRDefault="00B0065F"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Context</w:t>
      </w:r>
      <w:r w:rsidR="00B0065F">
        <w:rPr>
          <w:rFonts w:ascii="Times New Roman" w:hAnsi="Times New Roman"/>
          <w:sz w:val="24"/>
          <w:szCs w:val="24"/>
        </w:rPr>
        <w:t xml:space="preserve">: </w:t>
      </w:r>
      <w:r>
        <w:rPr>
          <w:rFonts w:ascii="Times New Roman" w:hAnsi="Times New Roman"/>
          <w:sz w:val="24"/>
          <w:szCs w:val="24"/>
        </w:rPr>
        <w:t>Preparing a generation for an ambiguous course of life is a challenge. We cannot offer them any quick fix solutions. What we can do at the best is to inculcate and nurture in them the qualities which may be helpful to them in observing events in their totality and synthesize and analyze this information to arrive at a discussion. For this, it is necessary to nurture in the coming generation. Certain ‘Life Skills’ to transform them into an asset for the coming Learning Society.</w:t>
      </w:r>
    </w:p>
    <w:p w:rsidR="00B0065F" w:rsidRDefault="00B0065F"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These skills include:</w:t>
      </w:r>
    </w:p>
    <w:p w:rsidR="00867B4E" w:rsidRPr="00462E80" w:rsidRDefault="00867B4E" w:rsidP="00867B4E">
      <w:pPr>
        <w:pStyle w:val="ListParagraph"/>
        <w:numPr>
          <w:ilvl w:val="0"/>
          <w:numId w:val="1"/>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Communication skills</w:t>
      </w:r>
    </w:p>
    <w:p w:rsidR="00867B4E" w:rsidRPr="00462E80" w:rsidRDefault="00867B4E" w:rsidP="00867B4E">
      <w:pPr>
        <w:pStyle w:val="ListParagraph"/>
        <w:numPr>
          <w:ilvl w:val="0"/>
          <w:numId w:val="1"/>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Use of ICT</w:t>
      </w:r>
    </w:p>
    <w:p w:rsidR="00867B4E" w:rsidRPr="00462E80" w:rsidRDefault="00867B4E" w:rsidP="00867B4E">
      <w:pPr>
        <w:pStyle w:val="ListParagraph"/>
        <w:numPr>
          <w:ilvl w:val="0"/>
          <w:numId w:val="1"/>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 xml:space="preserve">To eradicate the causes of unethical </w:t>
      </w:r>
      <w:proofErr w:type="spellStart"/>
      <w:r w:rsidRPr="00462E80">
        <w:rPr>
          <w:rFonts w:ascii="Times New Roman" w:hAnsi="Times New Roman"/>
          <w:sz w:val="24"/>
          <w:szCs w:val="24"/>
        </w:rPr>
        <w:t>behavior</w:t>
      </w:r>
      <w:proofErr w:type="spellEnd"/>
      <w:r w:rsidRPr="00462E80">
        <w:rPr>
          <w:rFonts w:ascii="Times New Roman" w:hAnsi="Times New Roman"/>
          <w:sz w:val="24"/>
          <w:szCs w:val="24"/>
        </w:rPr>
        <w:t xml:space="preserve"> among pupil-teachers.</w:t>
      </w:r>
    </w:p>
    <w:p w:rsidR="00867B4E" w:rsidRPr="00462E80" w:rsidRDefault="00867B4E" w:rsidP="00867B4E">
      <w:pPr>
        <w:pStyle w:val="ListParagraph"/>
        <w:numPr>
          <w:ilvl w:val="0"/>
          <w:numId w:val="1"/>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To evolve certain value-added programmes for pupil teachers.</w:t>
      </w:r>
    </w:p>
    <w:p w:rsidR="00867B4E" w:rsidRDefault="00867B4E"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The college, with this view, organizes Morning Assembly, Weekly so that pupil-teachers may be acquainted with certain ethical concepts, educational concepts, latest trends and practices in local and global network and the concert of Holistic Education may be materialized.</w:t>
      </w:r>
    </w:p>
    <w:p w:rsidR="00867B4E" w:rsidRDefault="00867B4E"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Objectives:</w:t>
      </w:r>
    </w:p>
    <w:p w:rsidR="00867B4E" w:rsidRPr="00462E80" w:rsidRDefault="00867B4E" w:rsidP="00867B4E">
      <w:pPr>
        <w:pStyle w:val="ListParagraph"/>
        <w:numPr>
          <w:ilvl w:val="0"/>
          <w:numId w:val="2"/>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To overcome language barrier in teaching learning process.</w:t>
      </w:r>
    </w:p>
    <w:p w:rsidR="00867B4E" w:rsidRPr="00462E80" w:rsidRDefault="00867B4E" w:rsidP="00867B4E">
      <w:pPr>
        <w:pStyle w:val="ListParagraph"/>
        <w:numPr>
          <w:ilvl w:val="0"/>
          <w:numId w:val="2"/>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To groom personality of the pupil-teachers.</w:t>
      </w:r>
    </w:p>
    <w:p w:rsidR="00867B4E" w:rsidRPr="00462E80" w:rsidRDefault="00867B4E" w:rsidP="00867B4E">
      <w:pPr>
        <w:pStyle w:val="ListParagraph"/>
        <w:numPr>
          <w:ilvl w:val="0"/>
          <w:numId w:val="2"/>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To develop ICT skills among students t use multimedia in the classroom.</w:t>
      </w:r>
    </w:p>
    <w:p w:rsidR="00867B4E" w:rsidRPr="00462E80" w:rsidRDefault="00867B4E" w:rsidP="00867B4E">
      <w:pPr>
        <w:pStyle w:val="ListParagraph"/>
        <w:numPr>
          <w:ilvl w:val="0"/>
          <w:numId w:val="2"/>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To diagnose the causes of unethical behaviour among students.</w:t>
      </w:r>
    </w:p>
    <w:p w:rsidR="00867B4E" w:rsidRPr="00462E80" w:rsidRDefault="00867B4E" w:rsidP="00867B4E">
      <w:pPr>
        <w:pStyle w:val="ListParagraph"/>
        <w:numPr>
          <w:ilvl w:val="0"/>
          <w:numId w:val="2"/>
        </w:numPr>
        <w:tabs>
          <w:tab w:val="left" w:pos="6825"/>
        </w:tabs>
        <w:spacing w:after="0" w:line="240" w:lineRule="auto"/>
        <w:jc w:val="both"/>
        <w:rPr>
          <w:rFonts w:ascii="Times New Roman" w:hAnsi="Times New Roman"/>
          <w:sz w:val="24"/>
          <w:szCs w:val="24"/>
        </w:rPr>
      </w:pPr>
      <w:r w:rsidRPr="00462E80">
        <w:rPr>
          <w:rFonts w:ascii="Times New Roman" w:hAnsi="Times New Roman"/>
          <w:sz w:val="24"/>
          <w:szCs w:val="24"/>
        </w:rPr>
        <w:t xml:space="preserve">To develop other holistic life skills among pupil-teachers to prepare them for new </w:t>
      </w:r>
      <w:proofErr w:type="spellStart"/>
      <w:r w:rsidRPr="00462E80">
        <w:rPr>
          <w:rFonts w:ascii="Times New Roman" w:hAnsi="Times New Roman"/>
          <w:sz w:val="24"/>
          <w:szCs w:val="24"/>
        </w:rPr>
        <w:t>Inida</w:t>
      </w:r>
      <w:proofErr w:type="spellEnd"/>
      <w:r w:rsidRPr="00462E80">
        <w:rPr>
          <w:rFonts w:ascii="Times New Roman" w:hAnsi="Times New Roman"/>
          <w:sz w:val="24"/>
          <w:szCs w:val="24"/>
        </w:rPr>
        <w:t>.</w:t>
      </w:r>
    </w:p>
    <w:p w:rsidR="00867B4E" w:rsidRDefault="00867B4E"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Practice:</w:t>
      </w: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 xml:space="preserve">The institution has well equipped language lab and ICT lab with sufficient number of computers laving internet connection. Entry behavior of pupil-teachers is assessed. </w:t>
      </w:r>
      <w:proofErr w:type="gramStart"/>
      <w:r>
        <w:rPr>
          <w:rFonts w:ascii="Times New Roman" w:hAnsi="Times New Roman"/>
          <w:sz w:val="24"/>
          <w:szCs w:val="24"/>
        </w:rPr>
        <w:t>Hand on experiences are</w:t>
      </w:r>
      <w:proofErr w:type="gramEnd"/>
      <w:r>
        <w:rPr>
          <w:rFonts w:ascii="Times New Roman" w:hAnsi="Times New Roman"/>
          <w:sz w:val="24"/>
          <w:szCs w:val="24"/>
        </w:rPr>
        <w:t xml:space="preserve"> provided to the students in use of Multimedia.</w:t>
      </w:r>
    </w:p>
    <w:p w:rsidR="00867B4E" w:rsidRDefault="00867B4E"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 xml:space="preserve">To skill other life skills related to ethical and professional behavior, extension lectures, </w:t>
      </w:r>
      <w:proofErr w:type="gramStart"/>
      <w:r>
        <w:rPr>
          <w:rFonts w:ascii="Times New Roman" w:hAnsi="Times New Roman"/>
          <w:sz w:val="24"/>
          <w:szCs w:val="24"/>
        </w:rPr>
        <w:t>institutional</w:t>
      </w:r>
      <w:proofErr w:type="gramEnd"/>
      <w:r>
        <w:rPr>
          <w:rFonts w:ascii="Times New Roman" w:hAnsi="Times New Roman"/>
          <w:sz w:val="24"/>
          <w:szCs w:val="24"/>
        </w:rPr>
        <w:t xml:space="preserve"> level seminars are organized.</w:t>
      </w:r>
    </w:p>
    <w:p w:rsidR="00867B4E" w:rsidRDefault="00867B4E"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 xml:space="preserve">The most important </w:t>
      </w:r>
      <w:proofErr w:type="spellStart"/>
      <w:r>
        <w:rPr>
          <w:rFonts w:ascii="Times New Roman" w:hAnsi="Times New Roman"/>
          <w:sz w:val="24"/>
          <w:szCs w:val="24"/>
        </w:rPr>
        <w:t>programme</w:t>
      </w:r>
      <w:proofErr w:type="spellEnd"/>
      <w:r>
        <w:rPr>
          <w:rFonts w:ascii="Times New Roman" w:hAnsi="Times New Roman"/>
          <w:sz w:val="24"/>
          <w:szCs w:val="24"/>
        </w:rPr>
        <w:t xml:space="preserve"> being </w:t>
      </w:r>
      <w:proofErr w:type="spellStart"/>
      <w:r>
        <w:rPr>
          <w:rFonts w:ascii="Times New Roman" w:hAnsi="Times New Roman"/>
          <w:sz w:val="24"/>
          <w:szCs w:val="24"/>
        </w:rPr>
        <w:t>orgnaised</w:t>
      </w:r>
      <w:proofErr w:type="spellEnd"/>
      <w:r>
        <w:rPr>
          <w:rFonts w:ascii="Times New Roman" w:hAnsi="Times New Roman"/>
          <w:sz w:val="24"/>
          <w:szCs w:val="24"/>
        </w:rPr>
        <w:t xml:space="preserve"> to upgrade the ethical behavior of pupil teachers is Weekly Morning Assembly. One section organizes assembly with a theme related t ethics. Poems, songs, </w:t>
      </w:r>
      <w:proofErr w:type="spellStart"/>
      <w:r>
        <w:rPr>
          <w:rFonts w:ascii="Times New Roman" w:hAnsi="Times New Roman"/>
          <w:sz w:val="24"/>
          <w:szCs w:val="24"/>
        </w:rPr>
        <w:t>bhajans</w:t>
      </w:r>
      <w:proofErr w:type="spellEnd"/>
      <w:r>
        <w:rPr>
          <w:rFonts w:ascii="Times New Roman" w:hAnsi="Times New Roman"/>
          <w:sz w:val="24"/>
          <w:szCs w:val="24"/>
        </w:rPr>
        <w:t>, motivational lectures etc. are prepared and delivered by the students. Faculty and Principal also participate in this type of academic activity.</w:t>
      </w:r>
    </w:p>
    <w:p w:rsidR="00867B4E" w:rsidRDefault="00867B4E"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Impact: Students have shown improvement in their communication skill. They are able to use computer for their day to day work. They prepare multimedia lessons and use them in their practice in teaching.</w:t>
      </w:r>
    </w:p>
    <w:p w:rsidR="00867B4E" w:rsidRDefault="00867B4E" w:rsidP="00867B4E">
      <w:pPr>
        <w:tabs>
          <w:tab w:val="left" w:pos="6825"/>
        </w:tabs>
        <w:spacing w:after="0" w:line="240" w:lineRule="auto"/>
        <w:jc w:val="both"/>
        <w:rPr>
          <w:rFonts w:ascii="Times New Roman" w:hAnsi="Times New Roman"/>
          <w:sz w:val="24"/>
          <w:szCs w:val="24"/>
        </w:rPr>
      </w:pPr>
    </w:p>
    <w:p w:rsidR="00867B4E" w:rsidRDefault="00867B4E" w:rsidP="00867B4E">
      <w:pPr>
        <w:tabs>
          <w:tab w:val="left" w:pos="6825"/>
        </w:tabs>
        <w:spacing w:after="0" w:line="240" w:lineRule="auto"/>
        <w:jc w:val="both"/>
        <w:rPr>
          <w:rFonts w:ascii="Times New Roman" w:hAnsi="Times New Roman"/>
          <w:sz w:val="24"/>
          <w:szCs w:val="24"/>
        </w:rPr>
      </w:pPr>
      <w:r>
        <w:rPr>
          <w:rFonts w:ascii="Times New Roman" w:hAnsi="Times New Roman"/>
          <w:sz w:val="24"/>
          <w:szCs w:val="24"/>
        </w:rPr>
        <w:t>Problem Encountered and Resources required:</w:t>
      </w:r>
    </w:p>
    <w:p w:rsidR="00FE5AA6" w:rsidRPr="00B0065F" w:rsidRDefault="00867B4E" w:rsidP="00B0065F">
      <w:pPr>
        <w:tabs>
          <w:tab w:val="left" w:pos="6825"/>
        </w:tabs>
        <w:spacing w:after="0" w:line="240" w:lineRule="auto"/>
        <w:jc w:val="both"/>
        <w:rPr>
          <w:rFonts w:ascii="Times New Roman" w:hAnsi="Times New Roman"/>
          <w:sz w:val="24"/>
          <w:szCs w:val="24"/>
        </w:rPr>
      </w:pPr>
      <w:r>
        <w:rPr>
          <w:rFonts w:ascii="Times New Roman" w:hAnsi="Times New Roman"/>
          <w:sz w:val="24"/>
          <w:szCs w:val="24"/>
        </w:rPr>
        <w:t>Time constraint played a major role in developing these skills.</w:t>
      </w:r>
    </w:p>
    <w:sectPr w:rsidR="00FE5AA6" w:rsidRPr="00B0065F" w:rsidSect="00B0065F">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16219"/>
    <w:multiLevelType w:val="hybridMultilevel"/>
    <w:tmpl w:val="5450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811DF8"/>
    <w:multiLevelType w:val="hybridMultilevel"/>
    <w:tmpl w:val="CD68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67B4E"/>
    <w:rsid w:val="00867B4E"/>
    <w:rsid w:val="00AF5F4B"/>
    <w:rsid w:val="00B0065F"/>
    <w:rsid w:val="00FE5A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B4E"/>
    <w:pPr>
      <w:ind w:left="720"/>
      <w:contextualSpacing/>
    </w:pPr>
    <w:rPr>
      <w:rFonts w:ascii="Calibri" w:eastAsia="Times New Roman" w:hAnsi="Calibri" w:cs="Times New Roman"/>
      <w:szCs w:val="22"/>
      <w:lang w:val="en-IN" w:eastAsia="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HCOE</dc:creator>
  <cp:keywords/>
  <dc:description/>
  <cp:lastModifiedBy>HCOE</cp:lastModifiedBy>
  <cp:revision>3</cp:revision>
  <dcterms:created xsi:type="dcterms:W3CDTF">2017-05-08T06:47:00Z</dcterms:created>
  <dcterms:modified xsi:type="dcterms:W3CDTF">2017-05-08T09:17:00Z</dcterms:modified>
</cp:coreProperties>
</file>